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651570" w:rsidRPr="00651570" w:rsidRDefault="009C0909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April 18, 2018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A643B3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Bid</w:t>
      </w:r>
      <w:r w:rsidR="00651570" w:rsidRPr="00651570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="00651570" w:rsidRPr="00651570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A26AF5" w:rsidRDefault="00651570" w:rsidP="00A26AF5">
      <w:pPr>
        <w:ind w:left="720"/>
        <w:rPr>
          <w:rStyle w:val="Strong"/>
          <w:rFonts w:asciiTheme="majorHAnsi" w:hAnsiTheme="majorHAnsi" w:cstheme="majorHAnsi"/>
          <w:sz w:val="28"/>
          <w:szCs w:val="28"/>
        </w:rPr>
      </w:pPr>
      <w:bookmarkStart w:id="1" w:name="PROJECT:_RFP_#17-012_Financial_Advisory_"/>
      <w:bookmarkEnd w:id="1"/>
      <w:r w:rsidRPr="00A26AF5">
        <w:rPr>
          <w:rStyle w:val="Strong"/>
          <w:rFonts w:asciiTheme="majorHAnsi" w:hAnsiTheme="majorHAnsi" w:cstheme="majorHAnsi"/>
          <w:sz w:val="28"/>
          <w:szCs w:val="28"/>
        </w:rPr>
        <w:t xml:space="preserve">PROJECT:  </w:t>
      </w:r>
      <w:r w:rsidR="00A26AF5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9C0909">
        <w:rPr>
          <w:rStyle w:val="Strong"/>
          <w:rFonts w:asciiTheme="majorHAnsi" w:hAnsiTheme="majorHAnsi" w:cstheme="majorHAnsi"/>
          <w:sz w:val="28"/>
          <w:szCs w:val="28"/>
        </w:rPr>
        <w:t>RFP – 4x2 Crew Cab Service Body Truck for Water Distribution Division Solicitation No. 18-010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720" w:right="923"/>
        <w:rPr>
          <w:rFonts w:ascii="Calibri" w:hAnsi="Calibri" w:cs="Calibri"/>
          <w:sz w:val="24"/>
          <w:szCs w:val="24"/>
        </w:rPr>
      </w:pPr>
      <w:r w:rsidRPr="00651570">
        <w:rPr>
          <w:rFonts w:ascii="Calibri" w:hAnsi="Calibri" w:cs="Calibri"/>
          <w:spacing w:val="-1"/>
          <w:sz w:val="24"/>
          <w:szCs w:val="24"/>
        </w:rPr>
        <w:t>On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9C0909">
        <w:rPr>
          <w:rFonts w:ascii="Calibri" w:hAnsi="Calibri" w:cs="Calibri"/>
          <w:spacing w:val="-1"/>
          <w:sz w:val="24"/>
          <w:szCs w:val="24"/>
        </w:rPr>
        <w:t>April 18</w:t>
      </w:r>
      <w:r w:rsidR="00052D66">
        <w:rPr>
          <w:rFonts w:ascii="Calibri" w:hAnsi="Calibri" w:cs="Calibri"/>
          <w:spacing w:val="-1"/>
          <w:sz w:val="24"/>
          <w:szCs w:val="24"/>
        </w:rPr>
        <w:t>, 2018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Brunswick-Glynn Joint Water &amp; Sewer Commission contract for </w:t>
      </w:r>
      <w:r w:rsidR="009C0909">
        <w:rPr>
          <w:rFonts w:ascii="Calibri" w:hAnsi="Calibri" w:cs="Calibri"/>
          <w:spacing w:val="-1"/>
          <w:sz w:val="24"/>
          <w:szCs w:val="24"/>
        </w:rPr>
        <w:t>the purchase of one 4x2 Crew Cab Service Body Truck for Water Distribution Division, was awarded to: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Default="009C0909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  <w:r>
        <w:rPr>
          <w:rFonts w:ascii="Calibri" w:hAnsi="Calibri" w:cs="Calibri"/>
          <w:spacing w:val="-1"/>
          <w:sz w:val="32"/>
          <w:szCs w:val="32"/>
          <w:u w:val="thick"/>
        </w:rPr>
        <w:t>Wade Ford</w:t>
      </w:r>
      <w:bookmarkStart w:id="2" w:name="_GoBack"/>
      <w:bookmarkEnd w:id="2"/>
    </w:p>
    <w:p w:rsidR="00233C26" w:rsidRDefault="00233C26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</w:p>
    <w:p w:rsidR="00233C26" w:rsidRDefault="00233C26" w:rsidP="00233C26">
      <w:pPr>
        <w:ind w:left="720"/>
      </w:pPr>
    </w:p>
    <w:sectPr w:rsidR="00233C26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052D66"/>
    <w:rsid w:val="001B7FC9"/>
    <w:rsid w:val="00233C26"/>
    <w:rsid w:val="005B021E"/>
    <w:rsid w:val="005D380B"/>
    <w:rsid w:val="00651570"/>
    <w:rsid w:val="006E29FD"/>
    <w:rsid w:val="00971E37"/>
    <w:rsid w:val="009C0909"/>
    <w:rsid w:val="009F1DF8"/>
    <w:rsid w:val="00A26AF5"/>
    <w:rsid w:val="00A643B3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A3F8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A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6A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6A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A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A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6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6A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6A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26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6A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26AF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26AF5"/>
    <w:rPr>
      <w:i/>
      <w:iCs/>
    </w:rPr>
  </w:style>
  <w:style w:type="character" w:styleId="Strong">
    <w:name w:val="Strong"/>
    <w:basedOn w:val="DefaultParagraphFont"/>
    <w:uiPriority w:val="22"/>
    <w:qFormat/>
    <w:rsid w:val="00A2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2</cp:revision>
  <dcterms:created xsi:type="dcterms:W3CDTF">2018-04-18T12:58:00Z</dcterms:created>
  <dcterms:modified xsi:type="dcterms:W3CDTF">2018-04-18T12:58:00Z</dcterms:modified>
</cp:coreProperties>
</file>